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5E77" w14:textId="77777777" w:rsidR="00C507B3" w:rsidRPr="00FC0566" w:rsidRDefault="00C507B3" w:rsidP="00521376">
      <w:pPr>
        <w:spacing w:after="0" w:line="360" w:lineRule="auto"/>
        <w:rPr>
          <w:rFonts w:ascii="Arial" w:hAnsi="Arial" w:cs="Arial"/>
          <w:b/>
          <w:color w:val="1F3787"/>
          <w:sz w:val="22"/>
        </w:rPr>
      </w:pPr>
      <w:r w:rsidRPr="00FC0566">
        <w:rPr>
          <w:rFonts w:ascii="Arial" w:hAnsi="Arial" w:cs="Arial"/>
          <w:b/>
          <w:color w:val="1F3787"/>
          <w:sz w:val="22"/>
        </w:rPr>
        <w:t>PRESSEMITTEILUNG</w:t>
      </w:r>
    </w:p>
    <w:p w14:paraId="1A1EB5FA" w14:textId="77777777" w:rsidR="00C507B3" w:rsidRPr="00FC0566" w:rsidRDefault="00C507B3" w:rsidP="00521376">
      <w:pPr>
        <w:spacing w:after="0" w:line="360" w:lineRule="auto"/>
        <w:rPr>
          <w:rFonts w:cstheme="minorHAnsi"/>
          <w:b/>
          <w:color w:val="3D5095"/>
          <w:sz w:val="28"/>
          <w:szCs w:val="28"/>
        </w:rPr>
      </w:pPr>
    </w:p>
    <w:p w14:paraId="2737FAE2" w14:textId="7E4C2E75" w:rsidR="00D00846" w:rsidRPr="00D00846" w:rsidRDefault="007C522C" w:rsidP="00F47AA5">
      <w:pPr>
        <w:spacing w:after="0" w:line="360" w:lineRule="auto"/>
        <w:rPr>
          <w:rFonts w:cstheme="minorHAnsi"/>
          <w:b/>
          <w:color w:val="1F3787"/>
          <w:sz w:val="28"/>
          <w:szCs w:val="28"/>
        </w:rPr>
      </w:pPr>
      <w:r>
        <w:rPr>
          <w:rFonts w:cstheme="minorHAnsi"/>
          <w:b/>
          <w:color w:val="1F3787"/>
          <w:sz w:val="28"/>
          <w:szCs w:val="28"/>
        </w:rPr>
        <w:t>ZOB-</w:t>
      </w:r>
      <w:r w:rsidR="009C69B2">
        <w:rPr>
          <w:rFonts w:cstheme="minorHAnsi"/>
          <w:b/>
          <w:color w:val="1F3787"/>
          <w:sz w:val="28"/>
          <w:szCs w:val="28"/>
        </w:rPr>
        <w:t>Baumaßnahme</w:t>
      </w:r>
      <w:r>
        <w:rPr>
          <w:rFonts w:cstheme="minorHAnsi"/>
          <w:b/>
          <w:color w:val="1F3787"/>
          <w:sz w:val="28"/>
          <w:szCs w:val="28"/>
        </w:rPr>
        <w:t xml:space="preserve"> </w:t>
      </w:r>
      <w:r w:rsidR="009C69B2">
        <w:rPr>
          <w:rFonts w:cstheme="minorHAnsi"/>
          <w:b/>
          <w:color w:val="1F3787"/>
          <w:sz w:val="28"/>
          <w:szCs w:val="28"/>
        </w:rPr>
        <w:t xml:space="preserve">schreitet zügig voran: Ab 02. Juli 2024 </w:t>
      </w:r>
      <w:r>
        <w:rPr>
          <w:rFonts w:cstheme="minorHAnsi"/>
          <w:b/>
          <w:color w:val="1F3787"/>
          <w:sz w:val="28"/>
          <w:szCs w:val="28"/>
        </w:rPr>
        <w:t>vermehrt Einschränkungen in der Straße</w:t>
      </w:r>
      <w:r w:rsidR="009C69B2">
        <w:rPr>
          <w:rFonts w:cstheme="minorHAnsi"/>
          <w:b/>
          <w:color w:val="1F3787"/>
          <w:sz w:val="28"/>
          <w:szCs w:val="28"/>
        </w:rPr>
        <w:t xml:space="preserve"> Am Bahnhof </w:t>
      </w:r>
    </w:p>
    <w:p w14:paraId="29A07962" w14:textId="77777777" w:rsidR="00D00846" w:rsidRPr="009102DE" w:rsidRDefault="00D00846" w:rsidP="00F47AA5">
      <w:pPr>
        <w:spacing w:after="0" w:line="360" w:lineRule="auto"/>
        <w:rPr>
          <w:rFonts w:cs="Times New Roman"/>
          <w:b/>
          <w:sz w:val="28"/>
          <w:szCs w:val="28"/>
        </w:rPr>
      </w:pPr>
    </w:p>
    <w:p w14:paraId="24C3F357" w14:textId="6CE0AF0A" w:rsidR="001C1749" w:rsidRDefault="00D00846" w:rsidP="001C1749">
      <w:pPr>
        <w:spacing w:after="0" w:line="360" w:lineRule="auto"/>
        <w:rPr>
          <w:rFonts w:cstheme="minorHAnsi"/>
          <w:b/>
          <w:color w:val="1F3787"/>
          <w:sz w:val="22"/>
        </w:rPr>
      </w:pPr>
      <w:r w:rsidRPr="00122BAB">
        <w:rPr>
          <w:rFonts w:cs="Times New Roman"/>
          <w:b/>
          <w:sz w:val="22"/>
        </w:rPr>
        <w:t xml:space="preserve">Bad Soden am Taunus, </w:t>
      </w:r>
      <w:r w:rsidR="009C69B2">
        <w:rPr>
          <w:rFonts w:cs="Times New Roman"/>
          <w:b/>
          <w:sz w:val="22"/>
        </w:rPr>
        <w:t>06. Juni 2024</w:t>
      </w:r>
      <w:r w:rsidRPr="00122BAB">
        <w:rPr>
          <w:rFonts w:cs="Times New Roman"/>
          <w:sz w:val="22"/>
        </w:rPr>
        <w:t xml:space="preserve">. </w:t>
      </w:r>
      <w:r w:rsidR="009C69B2">
        <w:rPr>
          <w:rFonts w:cs="Times New Roman"/>
          <w:sz w:val="22"/>
        </w:rPr>
        <w:t xml:space="preserve">Die Baumaßnahme rund um den Zentralen Omnibusbahnhof (ZOB) schreitet zügig voran. Ab Dienstag, 02. Juli 2024, </w:t>
      </w:r>
      <w:r w:rsidR="001C1749">
        <w:rPr>
          <w:rFonts w:cs="Times New Roman"/>
          <w:sz w:val="22"/>
        </w:rPr>
        <w:t xml:space="preserve">bis voraussichtlich </w:t>
      </w:r>
      <w:r w:rsidR="00AA2CF7">
        <w:rPr>
          <w:rFonts w:cs="Times New Roman"/>
          <w:sz w:val="22"/>
        </w:rPr>
        <w:t>Mitte</w:t>
      </w:r>
      <w:r w:rsidR="001C1749">
        <w:rPr>
          <w:rFonts w:cs="Times New Roman"/>
          <w:sz w:val="22"/>
        </w:rPr>
        <w:t xml:space="preserve"> Juli </w:t>
      </w:r>
      <w:r w:rsidR="009C69B2">
        <w:rPr>
          <w:rFonts w:cs="Times New Roman"/>
          <w:sz w:val="22"/>
        </w:rPr>
        <w:t>bittet die Stadtverwaltung, die</w:t>
      </w:r>
      <w:r w:rsidR="001C1749">
        <w:rPr>
          <w:rFonts w:cs="Times New Roman"/>
          <w:sz w:val="22"/>
        </w:rPr>
        <w:t xml:space="preserve"> Einfahrt in die Straße</w:t>
      </w:r>
      <w:r w:rsidR="009C69B2">
        <w:rPr>
          <w:rFonts w:cs="Times New Roman"/>
          <w:sz w:val="22"/>
        </w:rPr>
        <w:t xml:space="preserve"> Am </w:t>
      </w:r>
      <w:proofErr w:type="gramStart"/>
      <w:r w:rsidR="009C69B2">
        <w:rPr>
          <w:rFonts w:cs="Times New Roman"/>
          <w:sz w:val="22"/>
        </w:rPr>
        <w:t>Bahnhof</w:t>
      </w:r>
      <w:proofErr w:type="gramEnd"/>
      <w:r w:rsidR="009C69B2">
        <w:rPr>
          <w:rFonts w:cs="Times New Roman"/>
          <w:sz w:val="22"/>
        </w:rPr>
        <w:t xml:space="preserve"> </w:t>
      </w:r>
      <w:r w:rsidR="001C1749">
        <w:rPr>
          <w:rFonts w:cs="Times New Roman"/>
          <w:sz w:val="22"/>
        </w:rPr>
        <w:t>wenn möglich zu vermeiden.</w:t>
      </w:r>
      <w:r w:rsidR="001C1749" w:rsidRPr="001C1749">
        <w:rPr>
          <w:rFonts w:cs="Times New Roman"/>
          <w:sz w:val="22"/>
        </w:rPr>
        <w:t xml:space="preserve"> </w:t>
      </w:r>
      <w:r w:rsidR="001C1749" w:rsidRPr="00EB5539">
        <w:rPr>
          <w:rFonts w:cs="Times New Roman"/>
          <w:sz w:val="22"/>
        </w:rPr>
        <w:t xml:space="preserve">Das Parkhaus bleibt während aller Arbeiten </w:t>
      </w:r>
      <w:r w:rsidR="001C1749" w:rsidRPr="00EB5539">
        <w:rPr>
          <w:rFonts w:ascii="Arial" w:hAnsi="Arial" w:cs="Arial"/>
          <w:sz w:val="22"/>
        </w:rPr>
        <w:t>geöffnet, allerdings kann die Ein- und Ausfahrt immer wieder kurzzeitig gesperrt werden, wenn Bauteile angeliefert und Bauteile aufgestellt werden. Mit Behinderungen ist deshalb</w:t>
      </w:r>
      <w:r w:rsidR="007C522C">
        <w:rPr>
          <w:rFonts w:ascii="Arial" w:hAnsi="Arial" w:cs="Arial"/>
          <w:sz w:val="22"/>
        </w:rPr>
        <w:t xml:space="preserve"> durchgehend</w:t>
      </w:r>
      <w:r w:rsidR="001C1749" w:rsidRPr="00EB5539">
        <w:rPr>
          <w:rFonts w:ascii="Arial" w:hAnsi="Arial" w:cs="Arial"/>
          <w:sz w:val="22"/>
        </w:rPr>
        <w:t xml:space="preserve"> zu rechnen.</w:t>
      </w:r>
      <w:r w:rsidR="001C1749">
        <w:rPr>
          <w:rFonts w:ascii="Arial" w:hAnsi="Arial" w:cs="Arial"/>
          <w:sz w:val="22"/>
        </w:rPr>
        <w:t xml:space="preserve"> Die Geschäfte in der Straße Zum Bahnhof sind uneingeschränkt fußläufig </w:t>
      </w:r>
      <w:r w:rsidR="007C522C">
        <w:rPr>
          <w:rFonts w:ascii="Arial" w:hAnsi="Arial" w:cs="Arial"/>
          <w:sz w:val="22"/>
        </w:rPr>
        <w:t>erreichbar</w:t>
      </w:r>
      <w:r w:rsidR="001C1749">
        <w:rPr>
          <w:rFonts w:ascii="Arial" w:hAnsi="Arial" w:cs="Arial"/>
          <w:sz w:val="22"/>
        </w:rPr>
        <w:t xml:space="preserve">. </w:t>
      </w:r>
    </w:p>
    <w:p w14:paraId="1E19A460" w14:textId="77777777" w:rsidR="001C1749" w:rsidRDefault="001C1749" w:rsidP="001C1749">
      <w:pPr>
        <w:spacing w:after="0" w:line="360" w:lineRule="auto"/>
        <w:rPr>
          <w:rFonts w:cstheme="minorHAnsi"/>
          <w:b/>
          <w:color w:val="1F3787"/>
          <w:sz w:val="22"/>
        </w:rPr>
      </w:pPr>
    </w:p>
    <w:p w14:paraId="39155BB8" w14:textId="0C5B1AA3" w:rsidR="001C1749" w:rsidRPr="001C1749" w:rsidRDefault="001C1749" w:rsidP="001C1749">
      <w:pPr>
        <w:spacing w:after="0" w:line="360" w:lineRule="auto"/>
        <w:rPr>
          <w:rFonts w:cstheme="minorHAnsi"/>
          <w:b/>
          <w:color w:val="1F3787"/>
          <w:sz w:val="22"/>
        </w:rPr>
      </w:pPr>
      <w:r w:rsidRPr="001C1749">
        <w:rPr>
          <w:rFonts w:cstheme="minorHAnsi"/>
          <w:b/>
          <w:color w:val="1F3787"/>
          <w:sz w:val="22"/>
        </w:rPr>
        <w:t>Die Baumaßnahme im Detail</w:t>
      </w:r>
    </w:p>
    <w:p w14:paraId="6FEF26FD" w14:textId="77777777" w:rsidR="001C1749" w:rsidRDefault="001C1749" w:rsidP="00F47AA5">
      <w:pPr>
        <w:spacing w:after="0" w:line="360" w:lineRule="auto"/>
        <w:ind w:right="115"/>
        <w:rPr>
          <w:rFonts w:cs="Times New Roman"/>
          <w:sz w:val="22"/>
        </w:rPr>
      </w:pPr>
    </w:p>
    <w:p w14:paraId="7E3A223B" w14:textId="21D25BA6" w:rsidR="009C69B2" w:rsidRPr="00122BAB" w:rsidRDefault="001C1749" w:rsidP="00122BAB">
      <w:pPr>
        <w:shd w:val="clear" w:color="auto" w:fill="FFFFFF"/>
        <w:spacing w:after="0" w:line="360" w:lineRule="auto"/>
        <w:ind w:right="142"/>
        <w:rPr>
          <w:sz w:val="22"/>
        </w:rPr>
      </w:pPr>
      <w:r>
        <w:rPr>
          <w:rFonts w:cs="Times New Roman"/>
          <w:sz w:val="22"/>
        </w:rPr>
        <w:t>Ab Dienstag, 02. Juli 2024 werden</w:t>
      </w:r>
      <w:r w:rsidR="009C69B2">
        <w:rPr>
          <w:rFonts w:cs="Times New Roman"/>
          <w:sz w:val="22"/>
        </w:rPr>
        <w:t xml:space="preserve"> Stützen für die Überdachung</w:t>
      </w:r>
      <w:r>
        <w:rPr>
          <w:rFonts w:cs="Times New Roman"/>
          <w:sz w:val="22"/>
        </w:rPr>
        <w:t xml:space="preserve"> des ZOB</w:t>
      </w:r>
      <w:r w:rsidR="009C69B2">
        <w:rPr>
          <w:rFonts w:cs="Times New Roman"/>
          <w:sz w:val="22"/>
        </w:rPr>
        <w:t xml:space="preserve"> angeliefert und eingebaut</w:t>
      </w:r>
      <w:r>
        <w:rPr>
          <w:rFonts w:cs="Times New Roman"/>
          <w:sz w:val="22"/>
        </w:rPr>
        <w:t>.</w:t>
      </w:r>
      <w:r>
        <w:rPr>
          <w:rFonts w:ascii="Arial" w:hAnsi="Arial" w:cs="Arial"/>
          <w:sz w:val="22"/>
        </w:rPr>
        <w:t xml:space="preserve"> </w:t>
      </w:r>
      <w:r w:rsidR="009C69B2">
        <w:rPr>
          <w:rFonts w:ascii="Arial" w:hAnsi="Arial" w:cs="Arial"/>
          <w:sz w:val="22"/>
        </w:rPr>
        <w:t>Darüber hinaus wird ab Montag, 08. Juli 2024, die Asphaltdecke im Kreuzungsbereich Königsteiner Straße / Am Bahnhof wieder hergestellt, so dass ab Montag, 15. Juli 2024, die Ampelanlage an dieser Kreuzung wieder in Betrieb genommen werden kann. Die Einbahnstraßenregelung von der Königsteiner Straße zur Kronberger Straße wird zeitgleich aufgehoben.</w:t>
      </w:r>
      <w:r w:rsidR="007C522C">
        <w:rPr>
          <w:rFonts w:ascii="Arial" w:hAnsi="Arial" w:cs="Arial"/>
          <w:sz w:val="22"/>
        </w:rPr>
        <w:t xml:space="preserve"> </w:t>
      </w:r>
      <w:r w:rsidR="009C69B2">
        <w:rPr>
          <w:sz w:val="22"/>
        </w:rPr>
        <w:t>Ab Montag, 15. Juli 2024, ist die Anlieferung von Betonteilen für die Überdachung geplant</w:t>
      </w:r>
      <w:r w:rsidR="007C522C">
        <w:rPr>
          <w:sz w:val="22"/>
        </w:rPr>
        <w:t>.</w:t>
      </w:r>
    </w:p>
    <w:p w14:paraId="3CC6663A" w14:textId="77777777" w:rsidR="009C69B2" w:rsidRDefault="009C69B2" w:rsidP="00122BAB">
      <w:pPr>
        <w:shd w:val="clear" w:color="auto" w:fill="FFFFFF"/>
        <w:spacing w:after="0" w:line="360" w:lineRule="auto"/>
        <w:ind w:right="142"/>
        <w:rPr>
          <w:rFonts w:cs="Times New Roman"/>
          <w:sz w:val="22"/>
        </w:rPr>
      </w:pPr>
    </w:p>
    <w:p w14:paraId="61791800" w14:textId="7A8060FE" w:rsidR="004C5BCF" w:rsidRPr="00122BAB" w:rsidRDefault="00EB7046" w:rsidP="00122BAB">
      <w:pPr>
        <w:spacing w:line="360" w:lineRule="auto"/>
        <w:ind w:right="115"/>
        <w:rPr>
          <w:sz w:val="22"/>
        </w:rPr>
      </w:pPr>
      <w:r w:rsidRPr="00122BAB">
        <w:rPr>
          <w:rFonts w:cstheme="minorHAnsi"/>
          <w:sz w:val="22"/>
        </w:rPr>
        <w:t xml:space="preserve">Diese Pressemitteilung als </w:t>
      </w:r>
      <w:proofErr w:type="spellStart"/>
      <w:r w:rsidRPr="00122BAB">
        <w:rPr>
          <w:rFonts w:cstheme="minorHAnsi"/>
          <w:sz w:val="22"/>
        </w:rPr>
        <w:t>pdf</w:t>
      </w:r>
      <w:proofErr w:type="spellEnd"/>
      <w:r w:rsidRPr="00122BAB">
        <w:rPr>
          <w:rFonts w:cstheme="minorHAnsi"/>
          <w:sz w:val="22"/>
        </w:rPr>
        <w:t xml:space="preserve">, weitere aktuelle Nachrichten aus Bad Soden am Taunus sowie Bildmaterial zum Download finden Sie in unserem Pressebereich unter </w:t>
      </w:r>
      <w:hyperlink r:id="rId9" w:history="1">
        <w:r w:rsidRPr="00122BAB">
          <w:rPr>
            <w:rStyle w:val="Hyperlink"/>
            <w:rFonts w:cstheme="minorHAnsi"/>
            <w:sz w:val="22"/>
          </w:rPr>
          <w:t>www.bad-soden.de</w:t>
        </w:r>
      </w:hyperlink>
      <w:r w:rsidRPr="00122BAB">
        <w:rPr>
          <w:rFonts w:cstheme="minorHAnsi"/>
          <w:sz w:val="22"/>
        </w:rPr>
        <w:t>.</w:t>
      </w:r>
    </w:p>
    <w:sectPr w:rsidR="004C5BCF" w:rsidRPr="00122BAB" w:rsidSect="00521376">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8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B157" w14:textId="77777777" w:rsidR="009C69B2" w:rsidRDefault="009C69B2" w:rsidP="0035600A">
      <w:pPr>
        <w:spacing w:after="0" w:line="240" w:lineRule="auto"/>
      </w:pPr>
      <w:r>
        <w:separator/>
      </w:r>
    </w:p>
  </w:endnote>
  <w:endnote w:type="continuationSeparator" w:id="0">
    <w:p w14:paraId="273E34C7" w14:textId="77777777" w:rsidR="009C69B2" w:rsidRDefault="009C69B2" w:rsidP="0035600A">
      <w:pPr>
        <w:spacing w:after="0" w:line="240" w:lineRule="auto"/>
      </w:pPr>
      <w:r>
        <w:continuationSeparator/>
      </w:r>
    </w:p>
  </w:endnote>
  <w:endnote w:type="continuationNotice" w:id="1">
    <w:p w14:paraId="52E5CD1B" w14:textId="77777777" w:rsidR="009C69B2" w:rsidRDefault="009C6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76866564"/>
      <w:docPartObj>
        <w:docPartGallery w:val="Page Numbers (Bottom of Page)"/>
        <w:docPartUnique/>
      </w:docPartObj>
    </w:sdtPr>
    <w:sdtEndPr>
      <w:rPr>
        <w:rStyle w:val="Seitenzahl"/>
      </w:rPr>
    </w:sdtEndPr>
    <w:sdtContent>
      <w:p w14:paraId="28477E8F" w14:textId="77777777" w:rsidR="00A35D98" w:rsidRDefault="00A35D98" w:rsidP="005724C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9CEF00A" w14:textId="77777777" w:rsidR="00A35D98" w:rsidRDefault="00A35D98" w:rsidP="00A35D9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4BE1" w14:textId="77777777" w:rsidR="000C1B8F" w:rsidRDefault="000C1B8F" w:rsidP="000C1B8F">
    <w:pPr>
      <w:pStyle w:val="Fuzeile"/>
      <w:ind w:firstLine="708"/>
    </w:pPr>
  </w:p>
  <w:p w14:paraId="1223F00D" w14:textId="77777777" w:rsidR="00B124B0" w:rsidRPr="00A4255D" w:rsidRDefault="00B124B0" w:rsidP="00A425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BA88" w14:textId="77777777" w:rsidR="00122BAB" w:rsidRDefault="00122BAB" w:rsidP="00521376">
    <w:pPr>
      <w:pStyle w:val="Fuzeile"/>
      <w:rPr>
        <w:b/>
        <w:sz w:val="16"/>
        <w:szCs w:val="16"/>
      </w:rPr>
    </w:pPr>
  </w:p>
  <w:p w14:paraId="5D5FC454" w14:textId="77777777" w:rsidR="00521376" w:rsidRPr="00521376" w:rsidRDefault="00521376" w:rsidP="00521376">
    <w:pPr>
      <w:pStyle w:val="Fuzeile"/>
      <w:rPr>
        <w:sz w:val="16"/>
        <w:szCs w:val="16"/>
      </w:rPr>
    </w:pPr>
    <w:r w:rsidRPr="00521376">
      <w:rPr>
        <w:b/>
        <w:sz w:val="16"/>
        <w:szCs w:val="16"/>
      </w:rPr>
      <w:t>Pressekontakt:</w:t>
    </w:r>
    <w:r w:rsidRPr="00521376">
      <w:rPr>
        <w:sz w:val="16"/>
        <w:szCs w:val="16"/>
      </w:rPr>
      <w:t xml:space="preserve"> </w:t>
    </w:r>
  </w:p>
  <w:p w14:paraId="3DFBAAF3" w14:textId="77777777" w:rsidR="00AB477B" w:rsidRPr="00521376" w:rsidRDefault="00521376" w:rsidP="00521376">
    <w:pPr>
      <w:pStyle w:val="Fuzeile"/>
      <w:rPr>
        <w:sz w:val="16"/>
        <w:szCs w:val="16"/>
      </w:rPr>
    </w:pPr>
    <w:r w:rsidRPr="00521376">
      <w:rPr>
        <w:sz w:val="16"/>
        <w:szCs w:val="16"/>
      </w:rPr>
      <w:t xml:space="preserve">E-Mail: </w:t>
    </w:r>
    <w:hyperlink r:id="rId1" w:history="1">
      <w:r w:rsidRPr="00521376">
        <w:rPr>
          <w:rStyle w:val="Hyperlink"/>
          <w:sz w:val="16"/>
          <w:szCs w:val="16"/>
        </w:rPr>
        <w:t>kommunikation@stadt-bad-soden.de</w:t>
      </w:r>
    </w:hyperlink>
    <w:r w:rsidRPr="00521376">
      <w:rPr>
        <w:sz w:val="16"/>
        <w:szCs w:val="16"/>
      </w:rPr>
      <w:t xml:space="preserve"> </w:t>
    </w:r>
  </w:p>
  <w:p w14:paraId="7AD9FD59" w14:textId="77777777" w:rsidR="00521376" w:rsidRPr="00521376" w:rsidRDefault="00521376" w:rsidP="00521376">
    <w:pPr>
      <w:pStyle w:val="Fuzeile"/>
      <w:rPr>
        <w:sz w:val="16"/>
        <w:szCs w:val="16"/>
      </w:rPr>
    </w:pPr>
    <w:r w:rsidRPr="00521376">
      <w:rPr>
        <w:sz w:val="16"/>
        <w:szCs w:val="16"/>
      </w:rPr>
      <w:t xml:space="preserve">Tel.: </w:t>
    </w:r>
    <w:r>
      <w:rPr>
        <w:color w:val="000000" w:themeColor="text1"/>
        <w:sz w:val="16"/>
        <w:szCs w:val="16"/>
      </w:rPr>
      <w:t>+49 6196 208-433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97D4" w14:textId="77777777" w:rsidR="009C69B2" w:rsidRDefault="009C69B2" w:rsidP="0035600A">
      <w:pPr>
        <w:spacing w:after="0" w:line="240" w:lineRule="auto"/>
      </w:pPr>
      <w:r>
        <w:separator/>
      </w:r>
    </w:p>
  </w:footnote>
  <w:footnote w:type="continuationSeparator" w:id="0">
    <w:p w14:paraId="0A46E117" w14:textId="77777777" w:rsidR="009C69B2" w:rsidRDefault="009C69B2" w:rsidP="0035600A">
      <w:pPr>
        <w:spacing w:after="0" w:line="240" w:lineRule="auto"/>
      </w:pPr>
      <w:r>
        <w:continuationSeparator/>
      </w:r>
    </w:p>
  </w:footnote>
  <w:footnote w:type="continuationNotice" w:id="1">
    <w:p w14:paraId="19630187" w14:textId="77777777" w:rsidR="009C69B2" w:rsidRDefault="009C69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51759568"/>
      <w:docPartObj>
        <w:docPartGallery w:val="Page Numbers (Top of Page)"/>
        <w:docPartUnique/>
      </w:docPartObj>
    </w:sdtPr>
    <w:sdtEndPr>
      <w:rPr>
        <w:rStyle w:val="Seitenzahl"/>
      </w:rPr>
    </w:sdtEndPr>
    <w:sdtContent>
      <w:p w14:paraId="2677DC2C" w14:textId="77777777" w:rsidR="00A35D98" w:rsidRDefault="00A35D98" w:rsidP="005724CB">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D6AE3">
          <w:rPr>
            <w:rStyle w:val="Seitenzahl"/>
            <w:noProof/>
          </w:rPr>
          <w:t>1</w:t>
        </w:r>
        <w:r>
          <w:rPr>
            <w:rStyle w:val="Seitenzahl"/>
          </w:rPr>
          <w:fldChar w:fldCharType="end"/>
        </w:r>
      </w:p>
    </w:sdtContent>
  </w:sdt>
  <w:p w14:paraId="5F4659B3" w14:textId="77777777" w:rsidR="00A35D98" w:rsidRDefault="00A35D98" w:rsidP="00A35D9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3E8F" w14:textId="77777777" w:rsidR="0035600A" w:rsidRDefault="004C5BCF" w:rsidP="008205D6">
    <w:pPr>
      <w:pStyle w:val="Kopfzeile"/>
      <w:tabs>
        <w:tab w:val="clear" w:pos="4536"/>
        <w:tab w:val="clear" w:pos="9072"/>
        <w:tab w:val="left" w:pos="1125"/>
      </w:tabs>
      <w:ind w:right="360"/>
    </w:pPr>
    <w:r>
      <w:rPr>
        <w:noProof/>
        <w:lang w:eastAsia="de-DE"/>
      </w:rPr>
      <mc:AlternateContent>
        <mc:Choice Requires="wps">
          <w:drawing>
            <wp:anchor distT="45720" distB="45720" distL="114300" distR="114300" simplePos="0" relativeHeight="251685891" behindDoc="0" locked="0" layoutInCell="1" allowOverlap="1" wp14:anchorId="02130256" wp14:editId="2E4D5AE9">
              <wp:simplePos x="0" y="0"/>
              <wp:positionH relativeFrom="rightMargin">
                <wp:posOffset>91440</wp:posOffset>
              </wp:positionH>
              <wp:positionV relativeFrom="paragraph">
                <wp:posOffset>-19050</wp:posOffset>
              </wp:positionV>
              <wp:extent cx="755650" cy="190500"/>
              <wp:effectExtent l="0" t="0" r="635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90500"/>
                      </a:xfrm>
                      <a:prstGeom prst="rect">
                        <a:avLst/>
                      </a:prstGeom>
                      <a:solidFill>
                        <a:srgbClr val="FFFFFF"/>
                      </a:solidFill>
                      <a:ln w="9525">
                        <a:noFill/>
                        <a:miter lim="800000"/>
                        <a:headEnd/>
                        <a:tailEnd/>
                      </a:ln>
                    </wps:spPr>
                    <wps:txbx>
                      <w:txbxContent>
                        <w:p w14:paraId="68477452" w14:textId="77777777" w:rsidR="004C5BCF" w:rsidRDefault="004C5BCF" w:rsidP="004C5BCF">
                          <w:pPr>
                            <w:pStyle w:val="Absender-Zeile"/>
                            <w:jc w:val="right"/>
                          </w:pPr>
                          <w:r>
                            <w:t xml:space="preserve">Seite </w:t>
                          </w:r>
                          <w:r>
                            <w:fldChar w:fldCharType="begin"/>
                          </w:r>
                          <w:r>
                            <w:instrText>PAGE  \* Arabic  \* MERGEFORMAT</w:instrText>
                          </w:r>
                          <w:r>
                            <w:fldChar w:fldCharType="separate"/>
                          </w:r>
                          <w:r w:rsidR="00521376">
                            <w:rPr>
                              <w:noProof/>
                            </w:rPr>
                            <w:t>2</w:t>
                          </w:r>
                          <w:r>
                            <w:fldChar w:fldCharType="end"/>
                          </w:r>
                          <w:r>
                            <w:t xml:space="preserve"> von </w:t>
                          </w:r>
                          <w:r w:rsidR="00A55FFF">
                            <w:rPr>
                              <w:noProof/>
                            </w:rPr>
                            <w:fldChar w:fldCharType="begin"/>
                          </w:r>
                          <w:r w:rsidR="00A55FFF">
                            <w:rPr>
                              <w:noProof/>
                            </w:rPr>
                            <w:instrText>NUMPAGES  \* Arabic  \* MERGEFORMAT</w:instrText>
                          </w:r>
                          <w:r w:rsidR="00A55FFF">
                            <w:rPr>
                              <w:noProof/>
                            </w:rPr>
                            <w:fldChar w:fldCharType="separate"/>
                          </w:r>
                          <w:r w:rsidR="000346D1">
                            <w:rPr>
                              <w:noProof/>
                            </w:rPr>
                            <w:t>1</w:t>
                          </w:r>
                          <w:r w:rsidR="00A55FFF">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30256" id="_x0000_t202" coordsize="21600,21600" o:spt="202" path="m,l,21600r21600,l21600,xe">
              <v:stroke joinstyle="miter"/>
              <v:path gradientshapeok="t" o:connecttype="rect"/>
            </v:shapetype>
            <v:shape id="Textfeld 2" o:spid="_x0000_s1026" type="#_x0000_t202" style="position:absolute;left:0;text-align:left;margin-left:7.2pt;margin-top:-1.5pt;width:59.5pt;height:15pt;z-index:25168589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" stroked="f">
              <v:textbox>
                <w:txbxContent>
                  <w:p w14:paraId="68477452" w14:textId="77777777" w:rsidR="004C5BCF" w:rsidRDefault="004C5BCF" w:rsidP="004C5BCF">
                    <w:pPr>
                      <w:pStyle w:val="Absender-Zeile"/>
                      <w:jc w:val="right"/>
                    </w:pPr>
                    <w:r>
                      <w:t xml:space="preserve">Seite </w:t>
                    </w:r>
                    <w:r>
                      <w:fldChar w:fldCharType="begin"/>
                    </w:r>
                    <w:r>
                      <w:instrText>PAGE  \* Arabic  \* MERGEFORMAT</w:instrText>
                    </w:r>
                    <w:r>
                      <w:fldChar w:fldCharType="separate"/>
                    </w:r>
                    <w:r w:rsidR="00521376">
                      <w:rPr>
                        <w:noProof/>
                      </w:rPr>
                      <w:t>2</w:t>
                    </w:r>
                    <w:r>
                      <w:fldChar w:fldCharType="end"/>
                    </w:r>
                    <w:r>
                      <w:t xml:space="preserve"> von </w:t>
                    </w:r>
                    <w:r w:rsidR="00A55FFF">
                      <w:rPr>
                        <w:noProof/>
                      </w:rPr>
                      <w:fldChar w:fldCharType="begin"/>
                    </w:r>
                    <w:r w:rsidR="00A55FFF">
                      <w:rPr>
                        <w:noProof/>
                      </w:rPr>
                      <w:instrText>NUMPAGES  \* Arabic  \* MERGEFORMAT</w:instrText>
                    </w:r>
                    <w:r w:rsidR="00A55FFF">
                      <w:rPr>
                        <w:noProof/>
                      </w:rPr>
                      <w:fldChar w:fldCharType="separate"/>
                    </w:r>
                    <w:r w:rsidR="000346D1">
                      <w:rPr>
                        <w:noProof/>
                      </w:rPr>
                      <w:t>1</w:t>
                    </w:r>
                    <w:r w:rsidR="00A55FFF">
                      <w:rPr>
                        <w:noProof/>
                      </w:rPr>
                      <w:fldChar w:fldCharType="end"/>
                    </w:r>
                  </w:p>
                </w:txbxContent>
              </v:textbox>
              <w10:wrap type="square" anchorx="margin"/>
            </v:shape>
          </w:pict>
        </mc:Fallback>
      </mc:AlternateContent>
    </w:r>
    <w:r w:rsidR="000347E3">
      <w:rPr>
        <w:noProof/>
        <w:lang w:eastAsia="de-DE"/>
      </w:rPr>
      <w:drawing>
        <wp:anchor distT="0" distB="0" distL="114300" distR="114300" simplePos="0" relativeHeight="251705344" behindDoc="1" locked="0" layoutInCell="1" allowOverlap="1" wp14:anchorId="68A579EC" wp14:editId="2F4350C4">
          <wp:simplePos x="0" y="0"/>
          <wp:positionH relativeFrom="margin">
            <wp:posOffset>-635</wp:posOffset>
          </wp:positionH>
          <wp:positionV relativeFrom="paragraph">
            <wp:posOffset>-274320</wp:posOffset>
          </wp:positionV>
          <wp:extent cx="1070580" cy="702310"/>
          <wp:effectExtent l="0" t="0" r="0" b="254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rotWithShape="1">
                  <a:blip r:embed="rId1">
                    <a:extLst>
                      <a:ext uri="{28A0092B-C50C-407E-A947-70E740481C1C}">
                        <a14:useLocalDpi xmlns:a14="http://schemas.microsoft.com/office/drawing/2010/main" val="0"/>
                      </a:ext>
                    </a:extLst>
                  </a:blip>
                  <a:srcRect b="-2853"/>
                  <a:stretch/>
                </pic:blipFill>
                <pic:spPr bwMode="auto">
                  <a:xfrm>
                    <a:off x="0" y="0"/>
                    <a:ext cx="1074060" cy="7045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05D6">
      <w:tab/>
    </w:r>
  </w:p>
  <w:p w14:paraId="2F5DAD92" w14:textId="77777777" w:rsidR="00EF0B01" w:rsidRDefault="00EF0B01" w:rsidP="008205D6">
    <w:pPr>
      <w:pStyle w:val="Kopfzeile"/>
      <w:tabs>
        <w:tab w:val="clear" w:pos="4536"/>
        <w:tab w:val="clear" w:pos="9072"/>
        <w:tab w:val="left" w:pos="1125"/>
      </w:tabs>
      <w:ind w:right="360"/>
    </w:pPr>
  </w:p>
  <w:p w14:paraId="37D887AA" w14:textId="77777777" w:rsidR="00EF0B01" w:rsidRDefault="00EF0B01" w:rsidP="008205D6">
    <w:pPr>
      <w:pStyle w:val="Kopfzeile"/>
      <w:tabs>
        <w:tab w:val="clear" w:pos="4536"/>
        <w:tab w:val="clear" w:pos="9072"/>
        <w:tab w:val="left" w:pos="1125"/>
      </w:tabs>
      <w:ind w:right="360"/>
    </w:pPr>
  </w:p>
  <w:p w14:paraId="08D9657E" w14:textId="77777777" w:rsidR="00EF0B01" w:rsidRDefault="00A97762" w:rsidP="00A97762">
    <w:pPr>
      <w:pStyle w:val="Kopfzeile"/>
      <w:tabs>
        <w:tab w:val="clear" w:pos="4536"/>
        <w:tab w:val="clear" w:pos="9072"/>
        <w:tab w:val="left" w:pos="2856"/>
      </w:tabs>
      <w:ind w:right="360"/>
    </w:pPr>
    <w:r>
      <w:tab/>
    </w:r>
  </w:p>
  <w:p w14:paraId="1717595C" w14:textId="77777777" w:rsidR="00A97762" w:rsidRDefault="00A97762" w:rsidP="00A97762">
    <w:pPr>
      <w:pStyle w:val="Kopfzeile"/>
      <w:tabs>
        <w:tab w:val="clear" w:pos="4536"/>
        <w:tab w:val="clear" w:pos="9072"/>
        <w:tab w:val="left" w:pos="2856"/>
      </w:tabs>
      <w:ind w:right="360"/>
    </w:pPr>
  </w:p>
  <w:p w14:paraId="75CBD5F1" w14:textId="77777777" w:rsidR="00EF0B01" w:rsidRDefault="00EF0B01" w:rsidP="008205D6">
    <w:pPr>
      <w:pStyle w:val="Kopfzeile"/>
      <w:tabs>
        <w:tab w:val="clear" w:pos="4536"/>
        <w:tab w:val="clear" w:pos="9072"/>
        <w:tab w:val="left" w:pos="1125"/>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2F06" w14:textId="77777777" w:rsidR="00C507B3" w:rsidRDefault="00C507B3" w:rsidP="000E1DDB">
    <w:pPr>
      <w:pStyle w:val="Kopfzeile"/>
      <w:tabs>
        <w:tab w:val="clear" w:pos="4536"/>
        <w:tab w:val="clear" w:pos="9072"/>
        <w:tab w:val="left" w:pos="8359"/>
      </w:tabs>
      <w:rPr>
        <w:noProof/>
        <w:lang w:eastAsia="de-DE"/>
      </w:rPr>
    </w:pPr>
  </w:p>
  <w:p w14:paraId="5D49ED8B" w14:textId="77777777" w:rsidR="00C507B3" w:rsidRDefault="00C507B3" w:rsidP="000E1DDB">
    <w:pPr>
      <w:pStyle w:val="Kopfzeile"/>
      <w:tabs>
        <w:tab w:val="clear" w:pos="4536"/>
        <w:tab w:val="clear" w:pos="9072"/>
        <w:tab w:val="left" w:pos="8359"/>
      </w:tabs>
      <w:rPr>
        <w:noProof/>
        <w:lang w:eastAsia="de-DE"/>
      </w:rPr>
    </w:pPr>
    <w:r>
      <w:rPr>
        <w:noProof/>
        <w:lang w:eastAsia="de-DE"/>
      </w:rPr>
      <w:drawing>
        <wp:anchor distT="0" distB="0" distL="114300" distR="114300" simplePos="0" relativeHeight="251610112" behindDoc="1" locked="0" layoutInCell="1" allowOverlap="1" wp14:anchorId="447E369C" wp14:editId="3901DC7C">
          <wp:simplePos x="0" y="0"/>
          <wp:positionH relativeFrom="page">
            <wp:posOffset>457200</wp:posOffset>
          </wp:positionH>
          <wp:positionV relativeFrom="page">
            <wp:posOffset>10810875</wp:posOffset>
          </wp:positionV>
          <wp:extent cx="7103745" cy="10695305"/>
          <wp:effectExtent l="0" t="0" r="1905"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Grafik 245"/>
                  <pic:cNvPicPr/>
                </pic:nvPicPr>
                <pic:blipFill rotWithShape="1">
                  <a:blip r:embed="rId1">
                    <a:extLst>
                      <a:ext uri="{28A0092B-C50C-407E-A947-70E740481C1C}">
                        <a14:useLocalDpi xmlns:a14="http://schemas.microsoft.com/office/drawing/2010/main" val="0"/>
                      </a:ext>
                    </a:extLst>
                  </a:blip>
                  <a:srcRect l="6047"/>
                  <a:stretch/>
                </pic:blipFill>
                <pic:spPr bwMode="auto">
                  <a:xfrm>
                    <a:off x="0" y="0"/>
                    <a:ext cx="7103745" cy="10695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2ACAC7" w14:textId="77777777" w:rsidR="000E2C47" w:rsidRDefault="00C507B3" w:rsidP="000E1DDB">
    <w:pPr>
      <w:pStyle w:val="Kopfzeile"/>
      <w:tabs>
        <w:tab w:val="clear" w:pos="4536"/>
        <w:tab w:val="clear" w:pos="9072"/>
        <w:tab w:val="left" w:pos="8359"/>
      </w:tabs>
    </w:pPr>
    <w:r>
      <w:rPr>
        <w:noProof/>
        <w:lang w:eastAsia="de-DE"/>
      </w:rPr>
      <w:drawing>
        <wp:anchor distT="0" distB="0" distL="114300" distR="114300" simplePos="0" relativeHeight="251637760" behindDoc="1" locked="0" layoutInCell="1" allowOverlap="1" wp14:anchorId="17744469" wp14:editId="62712EEF">
          <wp:simplePos x="0" y="0"/>
          <wp:positionH relativeFrom="page">
            <wp:posOffset>419100</wp:posOffset>
          </wp:positionH>
          <wp:positionV relativeFrom="page">
            <wp:posOffset>0</wp:posOffset>
          </wp:positionV>
          <wp:extent cx="7120255" cy="10664825"/>
          <wp:effectExtent l="0" t="0" r="4445" b="317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Grafik 247"/>
                  <pic:cNvPicPr/>
                </pic:nvPicPr>
                <pic:blipFill rotWithShape="1">
                  <a:blip r:embed="rId1">
                    <a:extLst>
                      <a:ext uri="{28A0092B-C50C-407E-A947-70E740481C1C}">
                        <a14:useLocalDpi xmlns:a14="http://schemas.microsoft.com/office/drawing/2010/main" val="0"/>
                      </a:ext>
                    </a:extLst>
                  </a:blip>
                  <a:srcRect l="5559"/>
                  <a:stretch/>
                </pic:blipFill>
                <pic:spPr bwMode="auto">
                  <a:xfrm>
                    <a:off x="0" y="0"/>
                    <a:ext cx="7120255" cy="10664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239F8" w14:textId="77777777" w:rsidR="000E2C47" w:rsidRDefault="000E2C47" w:rsidP="000E1DDB">
    <w:pPr>
      <w:pStyle w:val="Kopfzeile"/>
      <w:tabs>
        <w:tab w:val="clear" w:pos="4536"/>
        <w:tab w:val="clear" w:pos="9072"/>
        <w:tab w:val="left" w:pos="8359"/>
      </w:tabs>
    </w:pPr>
  </w:p>
  <w:p w14:paraId="7C66945D" w14:textId="77777777" w:rsidR="000E2C47" w:rsidRDefault="000E2C47" w:rsidP="000E1DDB">
    <w:pPr>
      <w:pStyle w:val="Kopfzeile"/>
      <w:tabs>
        <w:tab w:val="clear" w:pos="4536"/>
        <w:tab w:val="clear" w:pos="9072"/>
        <w:tab w:val="left" w:pos="8359"/>
      </w:tabs>
    </w:pPr>
  </w:p>
  <w:p w14:paraId="0656B99C" w14:textId="77777777" w:rsidR="000E2C47" w:rsidRDefault="000E2C47" w:rsidP="000E1DDB">
    <w:pPr>
      <w:pStyle w:val="Kopfzeile"/>
      <w:tabs>
        <w:tab w:val="clear" w:pos="4536"/>
        <w:tab w:val="clear" w:pos="9072"/>
        <w:tab w:val="left" w:pos="8359"/>
      </w:tabs>
    </w:pPr>
  </w:p>
  <w:p w14:paraId="481B5908" w14:textId="77777777" w:rsidR="00D72CFA" w:rsidRDefault="000E2C47" w:rsidP="000E1DDB">
    <w:pPr>
      <w:pStyle w:val="Kopfzeile"/>
      <w:tabs>
        <w:tab w:val="clear" w:pos="4536"/>
        <w:tab w:val="clear" w:pos="9072"/>
        <w:tab w:val="left" w:pos="8359"/>
      </w:tabs>
    </w:pPr>
    <w:r>
      <w:rPr>
        <w:noProof/>
        <w:lang w:eastAsia="de-DE"/>
      </w:rPr>
      <w:drawing>
        <wp:anchor distT="0" distB="0" distL="114300" distR="114300" simplePos="0" relativeHeight="251704320" behindDoc="1" locked="0" layoutInCell="1" allowOverlap="1" wp14:anchorId="2B2268E8" wp14:editId="621F5D34">
          <wp:simplePos x="0" y="0"/>
          <wp:positionH relativeFrom="margin">
            <wp:posOffset>2299970</wp:posOffset>
          </wp:positionH>
          <wp:positionV relativeFrom="page">
            <wp:posOffset>182880</wp:posOffset>
          </wp:positionV>
          <wp:extent cx="1120140" cy="714375"/>
          <wp:effectExtent l="0" t="0" r="3810" b="9525"/>
          <wp:wrapTight wrapText="bothSides">
            <wp:wrapPolygon edited="0">
              <wp:start x="0" y="0"/>
              <wp:lineTo x="0" y="21312"/>
              <wp:lineTo x="21306" y="21312"/>
              <wp:lineTo x="21306"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fik 47"/>
                  <pic:cNvPicPr/>
                </pic:nvPicPr>
                <pic:blipFill>
                  <a:blip r:embed="rId2">
                    <a:extLst>
                      <a:ext uri="{28A0092B-C50C-407E-A947-70E740481C1C}">
                        <a14:useLocalDpi xmlns:a14="http://schemas.microsoft.com/office/drawing/2010/main" val="0"/>
                      </a:ext>
                    </a:extLst>
                  </a:blip>
                  <a:stretch>
                    <a:fillRect/>
                  </a:stretch>
                </pic:blipFill>
                <pic:spPr>
                  <a:xfrm>
                    <a:off x="0" y="0"/>
                    <a:ext cx="1120140" cy="7143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B2"/>
    <w:rsid w:val="00026600"/>
    <w:rsid w:val="00034294"/>
    <w:rsid w:val="000346D1"/>
    <w:rsid w:val="000347E3"/>
    <w:rsid w:val="00041279"/>
    <w:rsid w:val="00043598"/>
    <w:rsid w:val="000529CB"/>
    <w:rsid w:val="0005611D"/>
    <w:rsid w:val="00060CA0"/>
    <w:rsid w:val="00063314"/>
    <w:rsid w:val="00067092"/>
    <w:rsid w:val="0008261A"/>
    <w:rsid w:val="00092C9E"/>
    <w:rsid w:val="000A3C4A"/>
    <w:rsid w:val="000B06AC"/>
    <w:rsid w:val="000B3629"/>
    <w:rsid w:val="000C1B8F"/>
    <w:rsid w:val="000D2417"/>
    <w:rsid w:val="000D5253"/>
    <w:rsid w:val="000D6D22"/>
    <w:rsid w:val="000E1DDB"/>
    <w:rsid w:val="000E2C47"/>
    <w:rsid w:val="000E433E"/>
    <w:rsid w:val="000F168D"/>
    <w:rsid w:val="00113BF3"/>
    <w:rsid w:val="001167B8"/>
    <w:rsid w:val="00122BAB"/>
    <w:rsid w:val="001241F7"/>
    <w:rsid w:val="001436D5"/>
    <w:rsid w:val="00154F65"/>
    <w:rsid w:val="001603EB"/>
    <w:rsid w:val="00171592"/>
    <w:rsid w:val="00173A70"/>
    <w:rsid w:val="0017584C"/>
    <w:rsid w:val="00182856"/>
    <w:rsid w:val="00196FD0"/>
    <w:rsid w:val="001A4F89"/>
    <w:rsid w:val="001B75BE"/>
    <w:rsid w:val="001C1749"/>
    <w:rsid w:val="00200E04"/>
    <w:rsid w:val="002267F9"/>
    <w:rsid w:val="002352EC"/>
    <w:rsid w:val="0023695E"/>
    <w:rsid w:val="002627AD"/>
    <w:rsid w:val="00277991"/>
    <w:rsid w:val="002818C6"/>
    <w:rsid w:val="0028580D"/>
    <w:rsid w:val="00290635"/>
    <w:rsid w:val="002945EB"/>
    <w:rsid w:val="002957A0"/>
    <w:rsid w:val="00296428"/>
    <w:rsid w:val="002C6125"/>
    <w:rsid w:val="002D3EA7"/>
    <w:rsid w:val="002E26FD"/>
    <w:rsid w:val="002E41D4"/>
    <w:rsid w:val="002E4F6C"/>
    <w:rsid w:val="002F1C9E"/>
    <w:rsid w:val="002F79CF"/>
    <w:rsid w:val="00303176"/>
    <w:rsid w:val="003036FF"/>
    <w:rsid w:val="003153BD"/>
    <w:rsid w:val="0034016D"/>
    <w:rsid w:val="0034499D"/>
    <w:rsid w:val="0035600A"/>
    <w:rsid w:val="003757C6"/>
    <w:rsid w:val="003A2E83"/>
    <w:rsid w:val="003B0CE7"/>
    <w:rsid w:val="003B52A5"/>
    <w:rsid w:val="003C32A7"/>
    <w:rsid w:val="00402431"/>
    <w:rsid w:val="00402895"/>
    <w:rsid w:val="00411DD0"/>
    <w:rsid w:val="004123BA"/>
    <w:rsid w:val="00421B10"/>
    <w:rsid w:val="00423867"/>
    <w:rsid w:val="004329AE"/>
    <w:rsid w:val="00446FC3"/>
    <w:rsid w:val="00463DBB"/>
    <w:rsid w:val="004650A0"/>
    <w:rsid w:val="0046608C"/>
    <w:rsid w:val="004B3DAB"/>
    <w:rsid w:val="004C5BCF"/>
    <w:rsid w:val="004D007E"/>
    <w:rsid w:val="004F1458"/>
    <w:rsid w:val="00504DB7"/>
    <w:rsid w:val="0050598A"/>
    <w:rsid w:val="00521376"/>
    <w:rsid w:val="00525664"/>
    <w:rsid w:val="00551C81"/>
    <w:rsid w:val="00554C6B"/>
    <w:rsid w:val="00571829"/>
    <w:rsid w:val="005724CB"/>
    <w:rsid w:val="00575DE2"/>
    <w:rsid w:val="0059028A"/>
    <w:rsid w:val="005A1890"/>
    <w:rsid w:val="005A6CAB"/>
    <w:rsid w:val="005C2F4F"/>
    <w:rsid w:val="005D6AE3"/>
    <w:rsid w:val="005E0E69"/>
    <w:rsid w:val="00614A41"/>
    <w:rsid w:val="006151DD"/>
    <w:rsid w:val="00615C9C"/>
    <w:rsid w:val="00621808"/>
    <w:rsid w:val="006234E3"/>
    <w:rsid w:val="0062402E"/>
    <w:rsid w:val="006423A2"/>
    <w:rsid w:val="00642591"/>
    <w:rsid w:val="0064356C"/>
    <w:rsid w:val="00646251"/>
    <w:rsid w:val="0065547B"/>
    <w:rsid w:val="00676FE6"/>
    <w:rsid w:val="006905A4"/>
    <w:rsid w:val="00692E2D"/>
    <w:rsid w:val="006A791D"/>
    <w:rsid w:val="006A7EB8"/>
    <w:rsid w:val="006B6464"/>
    <w:rsid w:val="006D2535"/>
    <w:rsid w:val="006F2967"/>
    <w:rsid w:val="006F5471"/>
    <w:rsid w:val="00706355"/>
    <w:rsid w:val="00721C8C"/>
    <w:rsid w:val="007346FA"/>
    <w:rsid w:val="00736E28"/>
    <w:rsid w:val="0076425D"/>
    <w:rsid w:val="00784A1E"/>
    <w:rsid w:val="007A043D"/>
    <w:rsid w:val="007C0821"/>
    <w:rsid w:val="007C0970"/>
    <w:rsid w:val="007C2D7B"/>
    <w:rsid w:val="007C522C"/>
    <w:rsid w:val="007C7011"/>
    <w:rsid w:val="007E4752"/>
    <w:rsid w:val="007E6471"/>
    <w:rsid w:val="00800DE4"/>
    <w:rsid w:val="00816C76"/>
    <w:rsid w:val="0081753C"/>
    <w:rsid w:val="008205D6"/>
    <w:rsid w:val="008212EE"/>
    <w:rsid w:val="0083294E"/>
    <w:rsid w:val="00840BD9"/>
    <w:rsid w:val="00871A67"/>
    <w:rsid w:val="00871DF3"/>
    <w:rsid w:val="0088166B"/>
    <w:rsid w:val="00892FB9"/>
    <w:rsid w:val="008A0584"/>
    <w:rsid w:val="008A1763"/>
    <w:rsid w:val="008B6E96"/>
    <w:rsid w:val="008C3E20"/>
    <w:rsid w:val="008F0D18"/>
    <w:rsid w:val="00907DA5"/>
    <w:rsid w:val="0091390B"/>
    <w:rsid w:val="00914450"/>
    <w:rsid w:val="00922070"/>
    <w:rsid w:val="0092224A"/>
    <w:rsid w:val="0092405A"/>
    <w:rsid w:val="00940A30"/>
    <w:rsid w:val="00944FBD"/>
    <w:rsid w:val="00952C79"/>
    <w:rsid w:val="00952C88"/>
    <w:rsid w:val="0097233D"/>
    <w:rsid w:val="009A6271"/>
    <w:rsid w:val="009A6F4A"/>
    <w:rsid w:val="009B355A"/>
    <w:rsid w:val="009B6330"/>
    <w:rsid w:val="009B6E42"/>
    <w:rsid w:val="009C69B2"/>
    <w:rsid w:val="009D1675"/>
    <w:rsid w:val="009E4469"/>
    <w:rsid w:val="009F2883"/>
    <w:rsid w:val="00A161DD"/>
    <w:rsid w:val="00A21AA0"/>
    <w:rsid w:val="00A35D98"/>
    <w:rsid w:val="00A35EAA"/>
    <w:rsid w:val="00A4255D"/>
    <w:rsid w:val="00A55FFF"/>
    <w:rsid w:val="00A7089F"/>
    <w:rsid w:val="00A94AA5"/>
    <w:rsid w:val="00A97762"/>
    <w:rsid w:val="00AA2B29"/>
    <w:rsid w:val="00AA2CF7"/>
    <w:rsid w:val="00AB2497"/>
    <w:rsid w:val="00AB477B"/>
    <w:rsid w:val="00AD0D29"/>
    <w:rsid w:val="00AD2CFB"/>
    <w:rsid w:val="00AE6E2E"/>
    <w:rsid w:val="00B02E40"/>
    <w:rsid w:val="00B05B94"/>
    <w:rsid w:val="00B124B0"/>
    <w:rsid w:val="00B149A2"/>
    <w:rsid w:val="00B360ED"/>
    <w:rsid w:val="00B523BE"/>
    <w:rsid w:val="00B54752"/>
    <w:rsid w:val="00B56B2A"/>
    <w:rsid w:val="00B66448"/>
    <w:rsid w:val="00BA028E"/>
    <w:rsid w:val="00BA48E1"/>
    <w:rsid w:val="00BD123E"/>
    <w:rsid w:val="00BE39D6"/>
    <w:rsid w:val="00C26AEF"/>
    <w:rsid w:val="00C507B3"/>
    <w:rsid w:val="00C53A1A"/>
    <w:rsid w:val="00C56A53"/>
    <w:rsid w:val="00C61D79"/>
    <w:rsid w:val="00C62DEE"/>
    <w:rsid w:val="00C75864"/>
    <w:rsid w:val="00C77B83"/>
    <w:rsid w:val="00C85151"/>
    <w:rsid w:val="00CA3A2A"/>
    <w:rsid w:val="00CA76F0"/>
    <w:rsid w:val="00CB2527"/>
    <w:rsid w:val="00CC2881"/>
    <w:rsid w:val="00CE0196"/>
    <w:rsid w:val="00CE18B6"/>
    <w:rsid w:val="00CE7D18"/>
    <w:rsid w:val="00CF497D"/>
    <w:rsid w:val="00D00846"/>
    <w:rsid w:val="00D05FD5"/>
    <w:rsid w:val="00D11FC6"/>
    <w:rsid w:val="00D3324F"/>
    <w:rsid w:val="00D37276"/>
    <w:rsid w:val="00D72CFA"/>
    <w:rsid w:val="00D745BC"/>
    <w:rsid w:val="00D861EA"/>
    <w:rsid w:val="00DA0531"/>
    <w:rsid w:val="00DC14B8"/>
    <w:rsid w:val="00DD0910"/>
    <w:rsid w:val="00DF1010"/>
    <w:rsid w:val="00E15AE4"/>
    <w:rsid w:val="00E44914"/>
    <w:rsid w:val="00E57E82"/>
    <w:rsid w:val="00E60093"/>
    <w:rsid w:val="00E71E09"/>
    <w:rsid w:val="00E8602B"/>
    <w:rsid w:val="00E966C4"/>
    <w:rsid w:val="00EA7AC1"/>
    <w:rsid w:val="00EB5539"/>
    <w:rsid w:val="00EB7046"/>
    <w:rsid w:val="00EC3219"/>
    <w:rsid w:val="00EF0B01"/>
    <w:rsid w:val="00EF7BAD"/>
    <w:rsid w:val="00F052B0"/>
    <w:rsid w:val="00F1774E"/>
    <w:rsid w:val="00F22969"/>
    <w:rsid w:val="00F30D80"/>
    <w:rsid w:val="00F40100"/>
    <w:rsid w:val="00F47AA5"/>
    <w:rsid w:val="00F55151"/>
    <w:rsid w:val="00F554EE"/>
    <w:rsid w:val="00F60D34"/>
    <w:rsid w:val="00F772D6"/>
    <w:rsid w:val="00F86DF6"/>
    <w:rsid w:val="00FB6F47"/>
    <w:rsid w:val="00FC0566"/>
    <w:rsid w:val="00FC062A"/>
    <w:rsid w:val="00FC62C5"/>
    <w:rsid w:val="00FD0E1D"/>
    <w:rsid w:val="00FE0B07"/>
    <w:rsid w:val="00FE2CB4"/>
    <w:rsid w:val="00FE46CB"/>
    <w:rsid w:val="00FE4C58"/>
    <w:rsid w:val="00FE4D2F"/>
    <w:rsid w:val="00FE5CD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529D6"/>
  <w15:chartTrackingRefBased/>
  <w15:docId w15:val="{AA7C4B0B-C314-4A9C-94C3-72E990DA0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51DD"/>
    <w:pPr>
      <w:jc w:val="both"/>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60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00A"/>
  </w:style>
  <w:style w:type="paragraph" w:styleId="Fuzeile">
    <w:name w:val="footer"/>
    <w:basedOn w:val="Standard"/>
    <w:link w:val="FuzeileZchn"/>
    <w:uiPriority w:val="99"/>
    <w:unhideWhenUsed/>
    <w:rsid w:val="003560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600A"/>
  </w:style>
  <w:style w:type="paragraph" w:customStyle="1" w:styleId="Absender-Zeile">
    <w:name w:val="Absender-Zeile"/>
    <w:basedOn w:val="Standard"/>
    <w:link w:val="Absender-ZeileZchn"/>
    <w:qFormat/>
    <w:rsid w:val="00676FE6"/>
    <w:rPr>
      <w:rFonts w:ascii="Arial" w:hAnsi="Arial" w:cs="Arial"/>
      <w:b/>
      <w:bCs/>
      <w:color w:val="1F3787"/>
      <w:sz w:val="12"/>
      <w:szCs w:val="12"/>
    </w:rPr>
  </w:style>
  <w:style w:type="character" w:customStyle="1" w:styleId="Absender-ZeileZchn">
    <w:name w:val="Absender-Zeile Zchn"/>
    <w:basedOn w:val="Absatz-Standardschriftart"/>
    <w:link w:val="Absender-Zeile"/>
    <w:rsid w:val="00676FE6"/>
    <w:rPr>
      <w:rFonts w:ascii="Arial" w:hAnsi="Arial" w:cs="Arial"/>
      <w:b/>
      <w:bCs/>
      <w:color w:val="1F3787"/>
      <w:sz w:val="12"/>
      <w:szCs w:val="12"/>
    </w:rPr>
  </w:style>
  <w:style w:type="character" w:styleId="Seitenzahl">
    <w:name w:val="page number"/>
    <w:basedOn w:val="Absatz-Standardschriftart"/>
    <w:uiPriority w:val="99"/>
    <w:semiHidden/>
    <w:unhideWhenUsed/>
    <w:rsid w:val="00A35D98"/>
  </w:style>
  <w:style w:type="paragraph" w:styleId="Funotentext">
    <w:name w:val="footnote text"/>
    <w:basedOn w:val="Standard"/>
    <w:link w:val="FunotentextZchn"/>
    <w:uiPriority w:val="99"/>
    <w:semiHidden/>
    <w:unhideWhenUsed/>
    <w:rsid w:val="00F40100"/>
    <w:pPr>
      <w:spacing w:after="0" w:line="240" w:lineRule="auto"/>
    </w:pPr>
    <w:rPr>
      <w:szCs w:val="20"/>
    </w:rPr>
  </w:style>
  <w:style w:type="character" w:customStyle="1" w:styleId="FunotentextZchn">
    <w:name w:val="Fußnotentext Zchn"/>
    <w:basedOn w:val="Absatz-Standardschriftart"/>
    <w:link w:val="Funotentext"/>
    <w:uiPriority w:val="99"/>
    <w:semiHidden/>
    <w:rsid w:val="00F40100"/>
    <w:rPr>
      <w:sz w:val="20"/>
      <w:szCs w:val="20"/>
    </w:rPr>
  </w:style>
  <w:style w:type="character" w:styleId="Funotenzeichen">
    <w:name w:val="footnote reference"/>
    <w:basedOn w:val="Absatz-Standardschriftart"/>
    <w:uiPriority w:val="99"/>
    <w:semiHidden/>
    <w:unhideWhenUsed/>
    <w:rsid w:val="00F40100"/>
    <w:rPr>
      <w:vertAlign w:val="superscript"/>
    </w:rPr>
  </w:style>
  <w:style w:type="character" w:styleId="Platzhaltertext">
    <w:name w:val="Placeholder Text"/>
    <w:basedOn w:val="Absatz-Standardschriftart"/>
    <w:uiPriority w:val="99"/>
    <w:semiHidden/>
    <w:rsid w:val="00296428"/>
    <w:rPr>
      <w:color w:val="808080"/>
    </w:rPr>
  </w:style>
  <w:style w:type="paragraph" w:styleId="Sprechblasentext">
    <w:name w:val="Balloon Text"/>
    <w:basedOn w:val="Standard"/>
    <w:link w:val="SprechblasentextZchn"/>
    <w:uiPriority w:val="99"/>
    <w:semiHidden/>
    <w:unhideWhenUsed/>
    <w:rsid w:val="00411D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DD0"/>
    <w:rPr>
      <w:rFonts w:ascii="Segoe UI" w:hAnsi="Segoe UI" w:cs="Segoe UI"/>
      <w:sz w:val="18"/>
      <w:szCs w:val="18"/>
    </w:rPr>
  </w:style>
  <w:style w:type="character" w:styleId="Hyperlink">
    <w:name w:val="Hyperlink"/>
    <w:rsid w:val="000E2C47"/>
    <w:rPr>
      <w:color w:val="0000FF"/>
      <w:u w:val="single"/>
    </w:rPr>
  </w:style>
  <w:style w:type="paragraph" w:customStyle="1" w:styleId="EinfAbs">
    <w:name w:val="[Einf. Abs.]"/>
    <w:basedOn w:val="Standard"/>
    <w:uiPriority w:val="99"/>
    <w:rsid w:val="0097233D"/>
    <w:pPr>
      <w:autoSpaceDE w:val="0"/>
      <w:autoSpaceDN w:val="0"/>
      <w:adjustRightInd w:val="0"/>
      <w:spacing w:after="0" w:line="276" w:lineRule="atLeast"/>
      <w:textAlignment w:val="center"/>
    </w:pPr>
    <w:rPr>
      <w:rFonts w:ascii="Segoe UI" w:eastAsia="Calibri" w:hAnsi="Segoe UI" w:cs="Segoe UI"/>
      <w:color w:val="000000"/>
      <w:szCs w:val="20"/>
      <w:lang w:eastAsia="de-DE"/>
    </w:rPr>
  </w:style>
  <w:style w:type="character" w:styleId="Kommentarzeichen">
    <w:name w:val="annotation reference"/>
    <w:basedOn w:val="Absatz-Standardschriftart"/>
    <w:uiPriority w:val="99"/>
    <w:semiHidden/>
    <w:unhideWhenUsed/>
    <w:rsid w:val="001C1749"/>
    <w:rPr>
      <w:sz w:val="16"/>
      <w:szCs w:val="16"/>
    </w:rPr>
  </w:style>
  <w:style w:type="paragraph" w:styleId="Kommentartext">
    <w:name w:val="annotation text"/>
    <w:basedOn w:val="Standard"/>
    <w:link w:val="KommentartextZchn"/>
    <w:uiPriority w:val="99"/>
    <w:semiHidden/>
    <w:unhideWhenUsed/>
    <w:rsid w:val="001C1749"/>
    <w:pPr>
      <w:spacing w:line="240" w:lineRule="auto"/>
    </w:pPr>
    <w:rPr>
      <w:szCs w:val="20"/>
    </w:rPr>
  </w:style>
  <w:style w:type="character" w:customStyle="1" w:styleId="KommentartextZchn">
    <w:name w:val="Kommentartext Zchn"/>
    <w:basedOn w:val="Absatz-Standardschriftart"/>
    <w:link w:val="Kommentartext"/>
    <w:uiPriority w:val="99"/>
    <w:semiHidden/>
    <w:rsid w:val="001C1749"/>
    <w:rPr>
      <w:sz w:val="20"/>
      <w:szCs w:val="20"/>
    </w:rPr>
  </w:style>
  <w:style w:type="paragraph" w:styleId="Kommentarthema">
    <w:name w:val="annotation subject"/>
    <w:basedOn w:val="Kommentartext"/>
    <w:next w:val="Kommentartext"/>
    <w:link w:val="KommentarthemaZchn"/>
    <w:uiPriority w:val="99"/>
    <w:semiHidden/>
    <w:unhideWhenUsed/>
    <w:rsid w:val="001C1749"/>
    <w:rPr>
      <w:b/>
      <w:bCs/>
    </w:rPr>
  </w:style>
  <w:style w:type="character" w:customStyle="1" w:styleId="KommentarthemaZchn">
    <w:name w:val="Kommentarthema Zchn"/>
    <w:basedOn w:val="KommentartextZchn"/>
    <w:link w:val="Kommentarthema"/>
    <w:uiPriority w:val="99"/>
    <w:semiHidden/>
    <w:rsid w:val="001C17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69902">
      <w:bodyDiv w:val="1"/>
      <w:marLeft w:val="0"/>
      <w:marRight w:val="0"/>
      <w:marTop w:val="0"/>
      <w:marBottom w:val="0"/>
      <w:divBdr>
        <w:top w:val="none" w:sz="0" w:space="0" w:color="auto"/>
        <w:left w:val="none" w:sz="0" w:space="0" w:color="auto"/>
        <w:bottom w:val="none" w:sz="0" w:space="0" w:color="auto"/>
        <w:right w:val="none" w:sz="0" w:space="0" w:color="auto"/>
      </w:divBdr>
    </w:div>
    <w:div w:id="481580446">
      <w:bodyDiv w:val="1"/>
      <w:marLeft w:val="0"/>
      <w:marRight w:val="0"/>
      <w:marTop w:val="0"/>
      <w:marBottom w:val="0"/>
      <w:divBdr>
        <w:top w:val="none" w:sz="0" w:space="0" w:color="auto"/>
        <w:left w:val="none" w:sz="0" w:space="0" w:color="auto"/>
        <w:bottom w:val="none" w:sz="0" w:space="0" w:color="auto"/>
        <w:right w:val="none" w:sz="0" w:space="0" w:color="auto"/>
      </w:divBdr>
    </w:div>
    <w:div w:id="1057817640">
      <w:bodyDiv w:val="1"/>
      <w:marLeft w:val="0"/>
      <w:marRight w:val="0"/>
      <w:marTop w:val="0"/>
      <w:marBottom w:val="0"/>
      <w:divBdr>
        <w:top w:val="none" w:sz="0" w:space="0" w:color="auto"/>
        <w:left w:val="none" w:sz="0" w:space="0" w:color="auto"/>
        <w:bottom w:val="none" w:sz="0" w:space="0" w:color="auto"/>
        <w:right w:val="none" w:sz="0" w:space="0" w:color="auto"/>
      </w:divBdr>
    </w:div>
    <w:div w:id="134790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ad-soden.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kommunikation@stadt-bad-sod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Bad Soden">
      <a:dk1>
        <a:sysClr val="windowText" lastClr="000000"/>
      </a:dk1>
      <a:lt1>
        <a:sysClr val="window" lastClr="FFFFFF"/>
      </a:lt1>
      <a:dk2>
        <a:srgbClr val="44546A"/>
      </a:dk2>
      <a:lt2>
        <a:srgbClr val="E7E6E6"/>
      </a:lt2>
      <a:accent1>
        <a:srgbClr val="1F3687"/>
      </a:accent1>
      <a:accent2>
        <a:srgbClr val="1D1D1B"/>
      </a:accent2>
      <a:accent3>
        <a:srgbClr val="878787"/>
      </a:accent3>
      <a:accent4>
        <a:srgbClr val="E3E3E3"/>
      </a:accent4>
      <a:accent5>
        <a:srgbClr val="A1BA61"/>
      </a:accent5>
      <a:accent6>
        <a:srgbClr val="44546A"/>
      </a:accent6>
      <a:hlink>
        <a:srgbClr val="44546A"/>
      </a:hlink>
      <a:folHlink>
        <a:srgbClr val="44546A"/>
      </a:folHlink>
    </a:clrScheme>
    <a:fontScheme name="Bad Sod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6648C4AD0272479900A0DA4478B92C" ma:contentTypeVersion="16" ma:contentTypeDescription="Ein neues Dokument erstellen." ma:contentTypeScope="" ma:versionID="304aee295f5c2f637c797a73d705d84e">
  <xsd:schema xmlns:xsd="http://www.w3.org/2001/XMLSchema" xmlns:xs="http://www.w3.org/2001/XMLSchema" xmlns:p="http://schemas.microsoft.com/office/2006/metadata/properties" xmlns:ns2="aed8404e-0768-44ae-919f-431654d01871" xmlns:ns3="f4d99124-f509-4643-a940-a4084185ae11" targetNamespace="http://schemas.microsoft.com/office/2006/metadata/properties" ma:root="true" ma:fieldsID="476d855e50f65d622490683f63890b80" ns2:_="" ns3:_="">
    <xsd:import namespace="aed8404e-0768-44ae-919f-431654d01871"/>
    <xsd:import namespace="f4d99124-f509-4643-a940-a4084185ae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8404e-0768-44ae-919f-431654d01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0178489-3645-4590-b490-bae2156b1d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d99124-f509-4643-a940-a4084185ae11"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a01da3b-3265-48dc-b437-2207975d2570}" ma:internalName="TaxCatchAll" ma:showField="CatchAllData" ma:web="f4d99124-f509-4643-a940-a4084185ae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B5E8-8B78-4CDA-8379-34B69E351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8404e-0768-44ae-919f-431654d01871"/>
    <ds:schemaRef ds:uri="f4d99124-f509-4643-a940-a4084185a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FF7BF-C2C9-488C-913F-F6941D161C26}">
  <ds:schemaRefs>
    <ds:schemaRef ds:uri="http://schemas.microsoft.com/sharepoint/v3/contenttype/forms"/>
  </ds:schemaRefs>
</ds:datastoreItem>
</file>

<file path=customXml/itemProps3.xml><?xml version="1.0" encoding="utf-8"?>
<ds:datastoreItem xmlns:ds="http://schemas.openxmlformats.org/officeDocument/2006/customXml" ds:itemID="{92A0F05D-5A20-473E-BEEB-FB0DF394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Kempfer, Jacqueline</dc:creator>
  <cp:keywords/>
  <dc:description/>
  <cp:lastModifiedBy>von Landenberg, Steffi</cp:lastModifiedBy>
  <cp:revision>4</cp:revision>
  <cp:lastPrinted>2023-02-01T07:14:00Z</cp:lastPrinted>
  <dcterms:created xsi:type="dcterms:W3CDTF">2024-06-26T09:26:00Z</dcterms:created>
  <dcterms:modified xsi:type="dcterms:W3CDTF">2024-06-26T09:29:00Z</dcterms:modified>
</cp:coreProperties>
</file>